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332" w:rsidRDefault="00AA47B3" w:rsidP="00AA47B3">
      <w:pPr>
        <w:jc w:val="center"/>
      </w:pPr>
      <w:r>
        <w:rPr>
          <w:noProof/>
          <w:lang w:eastAsia="en-AU"/>
        </w:rPr>
        <w:drawing>
          <wp:inline distT="0" distB="0" distL="0" distR="0" wp14:anchorId="48CF6329" wp14:editId="571BFD13">
            <wp:extent cx="3039414" cy="1638380"/>
            <wp:effectExtent l="0" t="0" r="8890" b="0"/>
            <wp:docPr id="1" name="Picture 1" descr="S:\AdminShared\E6047S01-Coolbellup LC\Administration Staff\150 Committees\154 Professional\154-2 Professional - Collegiate\ESSN\ESSN-logo-colo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AdminShared\E6047S01-Coolbellup LC\Administration Staff\150 Committees\154 Professional\154-2 Professional - Collegiate\ESSN\ESSN-logo-colour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632" cy="163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7B3" w:rsidRDefault="00AA47B3" w:rsidP="00AA47B3">
      <w:pPr>
        <w:jc w:val="center"/>
      </w:pPr>
    </w:p>
    <w:p w:rsidR="00AA47B3" w:rsidRDefault="00AA47B3" w:rsidP="00AA47B3">
      <w:pPr>
        <w:jc w:val="center"/>
      </w:pPr>
      <w:r>
        <w:t xml:space="preserve">The ESSN </w:t>
      </w:r>
      <w:r w:rsidR="00643F08" w:rsidRPr="00643F08">
        <w:rPr>
          <w:i/>
        </w:rPr>
        <w:t>Education for All</w:t>
      </w:r>
      <w:r w:rsidR="00643F08">
        <w:t xml:space="preserve"> </w:t>
      </w:r>
      <w:r>
        <w:t>Conference will be held on April 30</w:t>
      </w:r>
      <w:r w:rsidRPr="00AA47B3">
        <w:rPr>
          <w:vertAlign w:val="superscript"/>
        </w:rPr>
        <w:t>th</w:t>
      </w:r>
      <w:r>
        <w:t xml:space="preserve"> 2018.</w:t>
      </w:r>
    </w:p>
    <w:p w:rsidR="00AA47B3" w:rsidRDefault="00643F08" w:rsidP="00AA47B3">
      <w:pPr>
        <w:jc w:val="center"/>
      </w:pPr>
      <w:r>
        <w:rPr>
          <w:noProof/>
          <w:lang w:eastAsia="en-AU"/>
        </w:rPr>
        <w:drawing>
          <wp:inline distT="0" distB="0" distL="0" distR="0">
            <wp:extent cx="2221320" cy="2096184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480" cy="209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7B3" w:rsidRDefault="00AA47B3" w:rsidP="00AA47B3">
      <w:pPr>
        <w:jc w:val="center"/>
      </w:pPr>
      <w:r>
        <w:t>All bookings can b</w:t>
      </w:r>
      <w:r w:rsidR="00643F08">
        <w:t>e completed at the PLIS website:</w:t>
      </w:r>
    </w:p>
    <w:p w:rsidR="00643F08" w:rsidRDefault="00643F08" w:rsidP="00AA47B3">
      <w:pPr>
        <w:jc w:val="center"/>
      </w:pPr>
      <w:hyperlink r:id="rId7" w:history="1">
        <w:r w:rsidRPr="00055CC6">
          <w:rPr>
            <w:rStyle w:val="Hyperlink"/>
          </w:rPr>
          <w:t>https://plis.det.wa.edu.au/homepage.aspx</w:t>
        </w:r>
      </w:hyperlink>
      <w:bookmarkStart w:id="0" w:name="_GoBack"/>
      <w:bookmarkEnd w:id="0"/>
    </w:p>
    <w:p w:rsidR="00643F08" w:rsidRDefault="00643F08" w:rsidP="00AA47B3">
      <w:pPr>
        <w:jc w:val="center"/>
      </w:pPr>
    </w:p>
    <w:p w:rsidR="00AA47B3" w:rsidRPr="00643F08" w:rsidRDefault="00AA47B3" w:rsidP="00AA47B3">
      <w:pPr>
        <w:jc w:val="center"/>
        <w:rPr>
          <w:sz w:val="32"/>
          <w:szCs w:val="32"/>
        </w:rPr>
      </w:pPr>
      <w:r w:rsidRPr="00643F08">
        <w:rPr>
          <w:sz w:val="32"/>
          <w:szCs w:val="32"/>
        </w:rPr>
        <w:t>ESSN Conference Refund Policy:</w:t>
      </w:r>
    </w:p>
    <w:p w:rsidR="00AA47B3" w:rsidRDefault="00AA47B3" w:rsidP="00AA47B3">
      <w:pPr>
        <w:jc w:val="center"/>
      </w:pPr>
      <w:r>
        <w:t xml:space="preserve">The ESSN accounts are managed by Coolbellup Learning Centre - If you require a refund on Conference ticket purchases/s please contact </w:t>
      </w:r>
      <w:r w:rsidRPr="00AA47B3">
        <w:rPr>
          <w:b/>
        </w:rPr>
        <w:t>Pauline Winrow</w:t>
      </w:r>
      <w:r>
        <w:t xml:space="preserve"> ESSN Network Principal and Principal of Coolbellup Learning Centre on </w:t>
      </w:r>
    </w:p>
    <w:p w:rsidR="00AA47B3" w:rsidRDefault="00AA47B3" w:rsidP="00AA47B3">
      <w:pPr>
        <w:jc w:val="center"/>
      </w:pPr>
      <w:r>
        <w:t>93377343</w:t>
      </w:r>
    </w:p>
    <w:p w:rsidR="00AA47B3" w:rsidRDefault="00AA47B3" w:rsidP="00AA47B3">
      <w:pPr>
        <w:jc w:val="center"/>
      </w:pPr>
      <w:hyperlink r:id="rId8" w:history="1">
        <w:r w:rsidRPr="00055CC6">
          <w:rPr>
            <w:rStyle w:val="Hyperlink"/>
          </w:rPr>
          <w:t>Pauline.Winrow@education.wa.edu.au</w:t>
        </w:r>
      </w:hyperlink>
    </w:p>
    <w:p w:rsidR="00AA47B3" w:rsidRDefault="00AA47B3" w:rsidP="00AA47B3">
      <w:pPr>
        <w:jc w:val="center"/>
      </w:pPr>
    </w:p>
    <w:p w:rsidR="00AA47B3" w:rsidRDefault="00AA47B3" w:rsidP="00AA47B3">
      <w:pPr>
        <w:jc w:val="center"/>
      </w:pPr>
    </w:p>
    <w:sectPr w:rsidR="00AA47B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DC3"/>
    <w:rsid w:val="000315AB"/>
    <w:rsid w:val="00643F08"/>
    <w:rsid w:val="007972A7"/>
    <w:rsid w:val="00915DC3"/>
    <w:rsid w:val="00AA47B3"/>
    <w:rsid w:val="00C61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4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7B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A47B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4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7B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A47B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uline.Winrow@education.wa.edu.au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plis.det.wa.edu.au/homepage.aspx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F772D6E4</Template>
  <TotalTime>80</TotalTime>
  <Pages>1</Pages>
  <Words>86</Words>
  <Characters>495</Characters>
  <Application>Microsoft Office Word</Application>
  <DocSecurity>0</DocSecurity>
  <Lines>4</Lines>
  <Paragraphs>1</Paragraphs>
  <ScaleCrop>false</ScaleCrop>
  <Company/>
  <LinksUpToDate>false</LinksUpToDate>
  <CharactersWithSpaces>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WINROW Pauline</dc:creator>
  <cp:keywords/>
  <dc:description/>
  <cp:lastModifiedBy>WINROW Pauline</cp:lastModifiedBy>
  <cp:revision>3</cp:revision>
  <dcterms:created xsi:type="dcterms:W3CDTF">2018-02-13T04:46:00Z</dcterms:created>
  <dcterms:modified xsi:type="dcterms:W3CDTF">2018-02-13T06:21:00Z</dcterms:modified>
</cp:coreProperties>
</file>